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573" w:rsidRPr="00F57A16" w:rsidRDefault="00593573" w:rsidP="00593573">
      <w:pPr>
        <w:adjustRightInd w:val="0"/>
        <w:snapToGrid w:val="0"/>
        <w:spacing w:line="400" w:lineRule="exact"/>
        <w:ind w:leftChars="1" w:left="708" w:hangingChars="294" w:hanging="706"/>
        <w:jc w:val="both"/>
        <w:rPr>
          <w:rFonts w:ascii="標楷體" w:eastAsia="標楷體" w:hAnsi="標楷體"/>
          <w:b/>
          <w:bCs/>
          <w:szCs w:val="24"/>
        </w:rPr>
      </w:pPr>
      <w:r w:rsidRPr="00F57A16">
        <w:rPr>
          <w:rFonts w:ascii="標楷體" w:eastAsia="標楷體" w:hAnsi="標楷體" w:cs="Times New Roman" w:hint="eastAsia"/>
          <w:szCs w:val="24"/>
        </w:rPr>
        <w:t>&lt;附錄2&gt;</w:t>
      </w:r>
      <w:r w:rsidRPr="00F57A16">
        <w:rPr>
          <w:rFonts w:ascii="標楷體" w:eastAsia="標楷體" w:hAnsi="標楷體" w:cs="Times New Roman"/>
          <w:szCs w:val="24"/>
        </w:rPr>
        <w:t xml:space="preserve"> </w:t>
      </w:r>
      <w:r w:rsidRPr="00F57A16">
        <w:rPr>
          <w:rFonts w:ascii="標楷體" w:eastAsia="標楷體" w:hAnsi="標楷體" w:hint="eastAsia"/>
          <w:b/>
          <w:bCs/>
        </w:rPr>
        <w:t>B</w:t>
      </w:r>
      <w:r w:rsidRPr="00F57A16">
        <w:rPr>
          <w:rFonts w:ascii="標楷體" w:eastAsia="標楷體" w:hAnsi="標楷體"/>
          <w:b/>
          <w:bCs/>
        </w:rPr>
        <w:t xml:space="preserve">YOD </w:t>
      </w:r>
      <w:r w:rsidRPr="00F57A16">
        <w:rPr>
          <w:rFonts w:ascii="標楷體" w:eastAsia="標楷體" w:hAnsi="標楷體" w:hint="eastAsia"/>
          <w:b/>
          <w:bCs/>
        </w:rPr>
        <w:t>&amp;</w:t>
      </w:r>
      <w:r w:rsidRPr="00F57A16">
        <w:rPr>
          <w:rFonts w:ascii="標楷體" w:eastAsia="標楷體" w:hAnsi="標楷體"/>
          <w:b/>
          <w:bCs/>
        </w:rPr>
        <w:t xml:space="preserve"> </w:t>
      </w:r>
      <w:r w:rsidRPr="00F57A16">
        <w:rPr>
          <w:rFonts w:ascii="標楷體" w:eastAsia="標楷體" w:hAnsi="標楷體" w:hint="eastAsia"/>
          <w:b/>
          <w:bCs/>
        </w:rPr>
        <w:t>THSD計畫</w:t>
      </w:r>
      <w:r w:rsidRPr="00F57A16">
        <w:rPr>
          <w:rFonts w:ascii="標楷體" w:eastAsia="標楷體" w:hAnsi="標楷體" w:hint="eastAsia"/>
          <w:b/>
          <w:bCs/>
          <w:szCs w:val="24"/>
        </w:rPr>
        <w:t>班級學科學習成效評估方式</w:t>
      </w:r>
    </w:p>
    <w:p w:rsidR="00593573" w:rsidRPr="00F57A16" w:rsidRDefault="00593573" w:rsidP="00593573">
      <w:pPr>
        <w:adjustRightInd w:val="0"/>
        <w:snapToGrid w:val="0"/>
        <w:spacing w:line="400" w:lineRule="exact"/>
        <w:ind w:firstLineChars="200" w:firstLine="480"/>
        <w:jc w:val="both"/>
        <w:rPr>
          <w:rFonts w:ascii="標楷體" w:eastAsia="標楷體" w:hAnsi="標楷體"/>
          <w:szCs w:val="24"/>
        </w:rPr>
      </w:pPr>
      <w:r w:rsidRPr="00F57A16">
        <w:rPr>
          <w:rFonts w:ascii="標楷體" w:eastAsia="標楷體" w:hAnsi="標楷體" w:hint="eastAsia"/>
          <w:szCs w:val="24"/>
        </w:rPr>
        <w:t>本計畫班級選定</w:t>
      </w:r>
      <w:r w:rsidRPr="00F57A16">
        <w:rPr>
          <w:rFonts w:ascii="標楷體" w:eastAsia="標楷體" w:hAnsi="標楷體" w:cs="標楷體"/>
        </w:rPr>
        <w:t>○○</w:t>
      </w:r>
      <w:r w:rsidRPr="00F57A16">
        <w:rPr>
          <w:rFonts w:ascii="標楷體" w:eastAsia="標楷體" w:hAnsi="標楷體" w:cs="Times New Roman" w:hint="eastAsia"/>
          <w:szCs w:val="24"/>
        </w:rPr>
        <w:t>、</w:t>
      </w:r>
      <w:r w:rsidRPr="00F57A16">
        <w:rPr>
          <w:rFonts w:ascii="標楷體" w:eastAsia="標楷體" w:hAnsi="標楷體" w:cs="標楷體"/>
        </w:rPr>
        <w:t>○○</w:t>
      </w:r>
      <w:r w:rsidRPr="00F57A16">
        <w:rPr>
          <w:rFonts w:ascii="標楷體" w:eastAsia="標楷體" w:hAnsi="標楷體" w:cs="Times New Roman" w:hint="eastAsia"/>
          <w:szCs w:val="24"/>
        </w:rPr>
        <w:t>、</w:t>
      </w:r>
      <w:r w:rsidRPr="00F57A16">
        <w:rPr>
          <w:rFonts w:ascii="標楷體" w:eastAsia="標楷體" w:hAnsi="標楷體" w:cs="標楷體"/>
        </w:rPr>
        <w:t>○○</w:t>
      </w:r>
      <w:r w:rsidRPr="00F57A16">
        <w:rPr>
          <w:rFonts w:ascii="標楷體" w:eastAsia="標楷體" w:hAnsi="標楷體" w:cs="Times New Roman" w:hint="eastAsia"/>
          <w:szCs w:val="24"/>
        </w:rPr>
        <w:t>等學科，需進行</w:t>
      </w:r>
      <w:r w:rsidRPr="00F57A16">
        <w:rPr>
          <w:rFonts w:ascii="標楷體" w:eastAsia="標楷體" w:hAnsi="標楷體" w:hint="eastAsia"/>
          <w:szCs w:val="24"/>
        </w:rPr>
        <w:t>學習成效評估方式，如下圖(上傳表單網址另訂)。學習成效評估</w:t>
      </w:r>
      <w:proofErr w:type="gramStart"/>
      <w:r w:rsidRPr="00F57A16">
        <w:rPr>
          <w:rFonts w:ascii="標楷體" w:eastAsia="標楷體" w:hAnsi="標楷體" w:hint="eastAsia"/>
          <w:szCs w:val="24"/>
        </w:rPr>
        <w:t>採</w:t>
      </w:r>
      <w:proofErr w:type="gramEnd"/>
      <w:r>
        <w:rPr>
          <w:rFonts w:ascii="標楷體" w:eastAsia="標楷體" w:hAnsi="標楷體" w:hint="eastAsia"/>
          <w:szCs w:val="24"/>
        </w:rPr>
        <w:t>4</w:t>
      </w:r>
      <w:r w:rsidRPr="00F57A16">
        <w:rPr>
          <w:rFonts w:ascii="標楷體" w:eastAsia="標楷體" w:hAnsi="標楷體" w:hint="eastAsia"/>
          <w:szCs w:val="24"/>
        </w:rPr>
        <w:t>選</w:t>
      </w:r>
      <w:r>
        <w:rPr>
          <w:rFonts w:ascii="標楷體" w:eastAsia="標楷體" w:hAnsi="標楷體" w:hint="eastAsia"/>
          <w:szCs w:val="24"/>
        </w:rPr>
        <w:t>1</w:t>
      </w:r>
      <w:r w:rsidRPr="00F57A16">
        <w:rPr>
          <w:rFonts w:ascii="標楷體" w:eastAsia="標楷體" w:hAnsi="標楷體" w:hint="eastAsia"/>
          <w:szCs w:val="24"/>
        </w:rPr>
        <w:t>方式進行，每班每學期至少</w:t>
      </w:r>
      <w:r>
        <w:rPr>
          <w:rFonts w:ascii="標楷體" w:eastAsia="標楷體" w:hAnsi="標楷體" w:hint="eastAsia"/>
          <w:szCs w:val="24"/>
        </w:rPr>
        <w:t>1</w:t>
      </w:r>
      <w:r w:rsidRPr="00F57A16">
        <w:rPr>
          <w:rFonts w:ascii="標楷體" w:eastAsia="標楷體" w:hAnsi="標楷體" w:hint="eastAsia"/>
          <w:szCs w:val="24"/>
        </w:rPr>
        <w:t>次。</w:t>
      </w:r>
    </w:p>
    <w:p w:rsidR="00593573" w:rsidRPr="00F57A16" w:rsidRDefault="00593573" w:rsidP="00593573">
      <w:pPr>
        <w:pStyle w:val="a3"/>
        <w:widowControl/>
        <w:tabs>
          <w:tab w:val="left" w:pos="567"/>
        </w:tabs>
        <w:adjustRightInd w:val="0"/>
        <w:spacing w:line="312" w:lineRule="auto"/>
        <w:ind w:leftChars="0"/>
        <w:contextualSpacing/>
        <w:jc w:val="both"/>
        <w:rPr>
          <w:rFonts w:ascii="標楷體" w:eastAsia="標楷體" w:hAnsi="標楷體"/>
        </w:rPr>
      </w:pPr>
      <w:r w:rsidRPr="00F57A16">
        <w:rPr>
          <w:rFonts w:eastAsia="標楷體" w:hint="eastAsia"/>
        </w:rPr>
        <w:t>說明如下：</w:t>
      </w:r>
    </w:p>
    <w:p w:rsidR="00593573" w:rsidRPr="00F57A16" w:rsidRDefault="00593573" w:rsidP="00593573">
      <w:pPr>
        <w:pStyle w:val="a3"/>
        <w:widowControl/>
        <w:numPr>
          <w:ilvl w:val="0"/>
          <w:numId w:val="1"/>
        </w:numPr>
        <w:tabs>
          <w:tab w:val="left" w:pos="567"/>
        </w:tabs>
        <w:adjustRightInd w:val="0"/>
        <w:spacing w:line="312" w:lineRule="auto"/>
        <w:ind w:leftChars="0" w:left="764" w:hanging="284"/>
        <w:contextualSpacing/>
        <w:jc w:val="both"/>
        <w:rPr>
          <w:rFonts w:ascii="標楷體" w:eastAsia="標楷體" w:hAnsi="標楷體"/>
        </w:rPr>
      </w:pPr>
      <w:r w:rsidRPr="00F57A16">
        <w:rPr>
          <w:rFonts w:ascii="標楷體" w:eastAsia="標楷體" w:hAnsi="標楷體" w:hint="eastAsia"/>
        </w:rPr>
        <w:t>單元學習成效：教師於單元課程授課前進行單元</w:t>
      </w:r>
      <w:proofErr w:type="gramStart"/>
      <w:r w:rsidRPr="00F57A16">
        <w:rPr>
          <w:rFonts w:ascii="標楷體" w:eastAsia="標楷體" w:hAnsi="標楷體" w:hint="eastAsia"/>
        </w:rPr>
        <w:t>診斷前測</w:t>
      </w:r>
      <w:proofErr w:type="gramEnd"/>
      <w:r w:rsidRPr="00F57A16">
        <w:rPr>
          <w:rFonts w:ascii="標楷體" w:eastAsia="標楷體" w:hAnsi="標楷體" w:hint="eastAsia"/>
        </w:rPr>
        <w:t>(卷</w:t>
      </w:r>
      <w:proofErr w:type="gramStart"/>
      <w:r w:rsidRPr="00F57A16">
        <w:rPr>
          <w:rFonts w:ascii="標楷體" w:eastAsia="標楷體" w:hAnsi="標楷體" w:hint="eastAsia"/>
        </w:rPr>
        <w:t>一</w:t>
      </w:r>
      <w:proofErr w:type="gramEnd"/>
      <w:r w:rsidRPr="00F57A16">
        <w:rPr>
          <w:rFonts w:ascii="標楷體" w:eastAsia="標楷體" w:hAnsi="標楷體" w:hint="eastAsia"/>
        </w:rPr>
        <w:t>)，並於單元課程授課後進行單元</w:t>
      </w:r>
      <w:proofErr w:type="gramStart"/>
      <w:r w:rsidRPr="00F57A16">
        <w:rPr>
          <w:rFonts w:ascii="標楷體" w:eastAsia="標楷體" w:hAnsi="標楷體" w:hint="eastAsia"/>
        </w:rPr>
        <w:t>診斷後測</w:t>
      </w:r>
      <w:proofErr w:type="gramEnd"/>
      <w:r w:rsidRPr="00F57A16">
        <w:rPr>
          <w:rFonts w:ascii="標楷體" w:eastAsia="標楷體" w:hAnsi="標楷體" w:hint="eastAsia"/>
        </w:rPr>
        <w:t>(卷二)，藉此觀察學生單元</w:t>
      </w:r>
      <w:proofErr w:type="gramStart"/>
      <w:r w:rsidRPr="00F57A16">
        <w:rPr>
          <w:rFonts w:ascii="標楷體" w:eastAsia="標楷體" w:hAnsi="標楷體" w:hint="eastAsia"/>
        </w:rPr>
        <w:t>前後測</w:t>
      </w:r>
      <w:proofErr w:type="gramEnd"/>
      <w:r w:rsidRPr="00F57A16">
        <w:rPr>
          <w:rFonts w:ascii="標楷體" w:eastAsia="標楷體" w:hAnsi="標楷體" w:hint="eastAsia"/>
        </w:rPr>
        <w:t>之學習成效差距。</w:t>
      </w:r>
    </w:p>
    <w:p w:rsidR="00593573" w:rsidRPr="00F57A16" w:rsidRDefault="00593573" w:rsidP="00593573">
      <w:pPr>
        <w:pStyle w:val="a3"/>
        <w:widowControl/>
        <w:numPr>
          <w:ilvl w:val="0"/>
          <w:numId w:val="1"/>
        </w:numPr>
        <w:tabs>
          <w:tab w:val="left" w:pos="567"/>
        </w:tabs>
        <w:adjustRightInd w:val="0"/>
        <w:spacing w:line="312" w:lineRule="auto"/>
        <w:ind w:leftChars="0" w:left="764" w:hanging="284"/>
        <w:contextualSpacing/>
        <w:jc w:val="both"/>
        <w:rPr>
          <w:rFonts w:ascii="標楷體" w:eastAsia="標楷體" w:hAnsi="標楷體"/>
        </w:rPr>
      </w:pPr>
      <w:r w:rsidRPr="00F57A16">
        <w:rPr>
          <w:rFonts w:ascii="標楷體" w:eastAsia="標楷體" w:hAnsi="標楷體" w:hint="eastAsia"/>
        </w:rPr>
        <w:t>單元學習後補救教學成效：教師於單元課程授課完畢後進行單元</w:t>
      </w:r>
      <w:proofErr w:type="gramStart"/>
      <w:r w:rsidRPr="00F57A16">
        <w:rPr>
          <w:rFonts w:ascii="標楷體" w:eastAsia="標楷體" w:hAnsi="標楷體" w:hint="eastAsia"/>
        </w:rPr>
        <w:t>診斷前測</w:t>
      </w:r>
      <w:proofErr w:type="gramEnd"/>
      <w:r w:rsidRPr="00F57A16">
        <w:rPr>
          <w:rFonts w:ascii="標楷體" w:eastAsia="標楷體" w:hAnsi="標楷體" w:hint="eastAsia"/>
        </w:rPr>
        <w:t>(卷</w:t>
      </w:r>
      <w:proofErr w:type="gramStart"/>
      <w:r w:rsidRPr="00F57A16">
        <w:rPr>
          <w:rFonts w:ascii="標楷體" w:eastAsia="標楷體" w:hAnsi="標楷體" w:hint="eastAsia"/>
        </w:rPr>
        <w:t>一</w:t>
      </w:r>
      <w:proofErr w:type="gramEnd"/>
      <w:r w:rsidRPr="00F57A16">
        <w:rPr>
          <w:rFonts w:ascii="標楷體" w:eastAsia="標楷體" w:hAnsi="標楷體" w:hint="eastAsia"/>
        </w:rPr>
        <w:t>)，並</w:t>
      </w:r>
      <w:proofErr w:type="gramStart"/>
      <w:r w:rsidRPr="00F57A16">
        <w:rPr>
          <w:rFonts w:ascii="標楷體" w:eastAsia="標楷體" w:hAnsi="標楷體" w:hint="eastAsia"/>
        </w:rPr>
        <w:t>根據前測結果</w:t>
      </w:r>
      <w:proofErr w:type="gramEnd"/>
      <w:r w:rsidRPr="00F57A16">
        <w:rPr>
          <w:rFonts w:ascii="標楷體" w:eastAsia="標楷體" w:hAnsi="標楷體" w:hint="eastAsia"/>
        </w:rPr>
        <w:t>進行個別教學，之後再進行單元</w:t>
      </w:r>
      <w:proofErr w:type="gramStart"/>
      <w:r w:rsidRPr="00F57A16">
        <w:rPr>
          <w:rFonts w:ascii="標楷體" w:eastAsia="標楷體" w:hAnsi="標楷體" w:hint="eastAsia"/>
        </w:rPr>
        <w:t>診斷後測</w:t>
      </w:r>
      <w:proofErr w:type="gramEnd"/>
      <w:r w:rsidRPr="00F57A16">
        <w:rPr>
          <w:rFonts w:ascii="標楷體" w:eastAsia="標楷體" w:hAnsi="標楷體" w:hint="eastAsia"/>
        </w:rPr>
        <w:t>(卷二)，藉此觀察學生單元</w:t>
      </w:r>
      <w:proofErr w:type="gramStart"/>
      <w:r w:rsidRPr="00F57A16">
        <w:rPr>
          <w:rFonts w:ascii="標楷體" w:eastAsia="標楷體" w:hAnsi="標楷體" w:hint="eastAsia"/>
        </w:rPr>
        <w:t>前後測</w:t>
      </w:r>
      <w:proofErr w:type="gramEnd"/>
      <w:r w:rsidRPr="00F57A16">
        <w:rPr>
          <w:rFonts w:ascii="標楷體" w:eastAsia="標楷體" w:hAnsi="標楷體" w:hint="eastAsia"/>
        </w:rPr>
        <w:t>之學習成效差距。</w:t>
      </w:r>
    </w:p>
    <w:p w:rsidR="00593573" w:rsidRPr="00F57A16" w:rsidRDefault="00593573" w:rsidP="00593573">
      <w:pPr>
        <w:pStyle w:val="a3"/>
        <w:widowControl/>
        <w:numPr>
          <w:ilvl w:val="0"/>
          <w:numId w:val="1"/>
        </w:numPr>
        <w:tabs>
          <w:tab w:val="left" w:pos="567"/>
        </w:tabs>
        <w:adjustRightInd w:val="0"/>
        <w:spacing w:line="312" w:lineRule="auto"/>
        <w:ind w:leftChars="0" w:left="764" w:hanging="284"/>
        <w:contextualSpacing/>
        <w:jc w:val="both"/>
        <w:rPr>
          <w:rFonts w:ascii="標楷體" w:eastAsia="標楷體" w:hAnsi="標楷體"/>
        </w:rPr>
      </w:pPr>
      <w:r w:rsidRPr="00F57A16">
        <w:rPr>
          <w:rFonts w:ascii="標楷體" w:eastAsia="標楷體" w:hAnsi="標楷體" w:hint="eastAsia"/>
        </w:rPr>
        <w:t>短期學習扶助教學成效：學生須完成任何一次科技化評量系統的測驗，教師可依據科技化評量或學力檢測結果，選擇位通過的能力指標進行跨年級縱貫測驗(</w:t>
      </w:r>
      <w:proofErr w:type="gramStart"/>
      <w:r w:rsidRPr="00F57A16">
        <w:rPr>
          <w:rFonts w:ascii="標楷體" w:eastAsia="標楷體" w:hAnsi="標楷體" w:hint="eastAsia"/>
        </w:rPr>
        <w:t>前測下</w:t>
      </w:r>
      <w:proofErr w:type="gramEnd"/>
      <w:r w:rsidRPr="00F57A16">
        <w:rPr>
          <w:rFonts w:ascii="標楷體" w:eastAsia="標楷體" w:hAnsi="標楷體" w:hint="eastAsia"/>
        </w:rPr>
        <w:t>修測驗)，並根據</w:t>
      </w:r>
      <w:proofErr w:type="gramStart"/>
      <w:r w:rsidRPr="00F57A16">
        <w:rPr>
          <w:rFonts w:ascii="標楷體" w:eastAsia="標楷體" w:hAnsi="標楷體" w:hint="eastAsia"/>
        </w:rPr>
        <w:t>前測下</w:t>
      </w:r>
      <w:proofErr w:type="gramEnd"/>
      <w:r w:rsidRPr="00F57A16">
        <w:rPr>
          <w:rFonts w:ascii="標楷體" w:eastAsia="標楷體" w:hAnsi="標楷體" w:hint="eastAsia"/>
        </w:rPr>
        <w:t>修測驗結果進行學習扶助教學，之後再進行同範圍的跨年級縱貫測驗(</w:t>
      </w:r>
      <w:proofErr w:type="gramStart"/>
      <w:r w:rsidRPr="00F57A16">
        <w:rPr>
          <w:rFonts w:ascii="標楷體" w:eastAsia="標楷體" w:hAnsi="標楷體" w:hint="eastAsia"/>
        </w:rPr>
        <w:t>後測下</w:t>
      </w:r>
      <w:proofErr w:type="gramEnd"/>
      <w:r w:rsidRPr="00F57A16">
        <w:rPr>
          <w:rFonts w:ascii="標楷體" w:eastAsia="標楷體" w:hAnsi="標楷體" w:hint="eastAsia"/>
        </w:rPr>
        <w:t>修測驗)，藉此觀察學生單元</w:t>
      </w:r>
      <w:proofErr w:type="gramStart"/>
      <w:r w:rsidRPr="00F57A16">
        <w:rPr>
          <w:rFonts w:ascii="標楷體" w:eastAsia="標楷體" w:hAnsi="標楷體" w:hint="eastAsia"/>
        </w:rPr>
        <w:t>前後測</w:t>
      </w:r>
      <w:proofErr w:type="gramEnd"/>
      <w:r w:rsidRPr="00F57A16">
        <w:rPr>
          <w:rFonts w:ascii="標楷體" w:eastAsia="標楷體" w:hAnsi="標楷體" w:hint="eastAsia"/>
        </w:rPr>
        <w:t>之學習成效差距。</w:t>
      </w:r>
    </w:p>
    <w:p w:rsidR="00593573" w:rsidRPr="00F57A16" w:rsidRDefault="00593573" w:rsidP="00593573">
      <w:pPr>
        <w:pStyle w:val="a3"/>
        <w:widowControl/>
        <w:numPr>
          <w:ilvl w:val="0"/>
          <w:numId w:val="1"/>
        </w:numPr>
        <w:tabs>
          <w:tab w:val="left" w:pos="567"/>
        </w:tabs>
        <w:adjustRightInd w:val="0"/>
        <w:spacing w:line="312" w:lineRule="auto"/>
        <w:ind w:leftChars="0" w:left="764" w:hanging="284"/>
        <w:contextualSpacing/>
        <w:jc w:val="both"/>
        <w:rPr>
          <w:rFonts w:ascii="標楷體" w:eastAsia="標楷體" w:hAnsi="標楷體"/>
        </w:rPr>
      </w:pPr>
      <w:r w:rsidRPr="00F57A16">
        <w:rPr>
          <w:rFonts w:ascii="標楷體" w:eastAsia="標楷體" w:hAnsi="標楷體" w:hint="eastAsia"/>
        </w:rPr>
        <w:t>短期學習成效：教師利用期中考與期末考進行</w:t>
      </w:r>
      <w:proofErr w:type="gramStart"/>
      <w:r w:rsidRPr="00F57A16">
        <w:rPr>
          <w:rFonts w:ascii="標楷體" w:eastAsia="標楷體" w:hAnsi="標楷體" w:hint="eastAsia"/>
        </w:rPr>
        <w:t>前後測</w:t>
      </w:r>
      <w:proofErr w:type="gramEnd"/>
      <w:r w:rsidRPr="00F57A16">
        <w:rPr>
          <w:rFonts w:ascii="標楷體" w:eastAsia="標楷體" w:hAnsi="標楷體" w:hint="eastAsia"/>
        </w:rPr>
        <w:t>之學習成效評估，但必須有同校當對照組才能評估學習扶助教學方式是否有所成效。</w:t>
      </w:r>
    </w:p>
    <w:p w:rsidR="00593573" w:rsidRPr="00F57A16" w:rsidRDefault="00593573" w:rsidP="00593573">
      <w:pPr>
        <w:pStyle w:val="a3"/>
        <w:widowControl/>
        <w:tabs>
          <w:tab w:val="left" w:pos="567"/>
        </w:tabs>
        <w:adjustRightInd w:val="0"/>
        <w:spacing w:line="312" w:lineRule="auto"/>
        <w:ind w:leftChars="0" w:left="764"/>
        <w:contextualSpacing/>
        <w:rPr>
          <w:rFonts w:ascii="標楷體" w:eastAsia="標楷體" w:hAnsi="標楷體"/>
        </w:rPr>
      </w:pPr>
      <w:r w:rsidRPr="00092D79">
        <w:rPr>
          <w:rFonts w:ascii="標楷體" w:eastAsia="標楷體" w:hAnsi="標楷體"/>
          <w:noProof/>
        </w:rPr>
        <w:drawing>
          <wp:anchor distT="0" distB="0" distL="114300" distR="114300" simplePos="0" relativeHeight="251659264" behindDoc="0" locked="0" layoutInCell="1" allowOverlap="1" wp14:anchorId="605F4C12" wp14:editId="42F6424E">
            <wp:simplePos x="0" y="0"/>
            <wp:positionH relativeFrom="margin">
              <wp:align>center</wp:align>
            </wp:positionH>
            <wp:positionV relativeFrom="paragraph">
              <wp:posOffset>81915</wp:posOffset>
            </wp:positionV>
            <wp:extent cx="6788517" cy="371475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8517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4009" w:rsidRPr="00593573" w:rsidRDefault="00593573" w:rsidP="00593573">
      <w:pPr>
        <w:widowControl/>
        <w:rPr>
          <w:rFonts w:ascii="標楷體" w:eastAsia="標楷體" w:hAnsi="標楷體" w:cs="Times New Roman" w:hint="eastAsia"/>
          <w:szCs w:val="24"/>
        </w:rPr>
      </w:pPr>
      <w:bookmarkStart w:id="0" w:name="_GoBack"/>
      <w:bookmarkEnd w:id="0"/>
    </w:p>
    <w:sectPr w:rsidR="00374009" w:rsidRPr="0059357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402A44"/>
    <w:multiLevelType w:val="hybridMultilevel"/>
    <w:tmpl w:val="57BC1B0C"/>
    <w:lvl w:ilvl="0" w:tplc="9B0A6FD8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573"/>
    <w:rsid w:val="00325835"/>
    <w:rsid w:val="00593573"/>
    <w:rsid w:val="0097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F33BA"/>
  <w15:chartTrackingRefBased/>
  <w15:docId w15:val="{93311F40-89B5-47E1-868E-78A466324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357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93573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rsid w:val="00593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251</Characters>
  <Application>Microsoft Office Word</Application>
  <DocSecurity>0</DocSecurity>
  <Lines>20</Lines>
  <Paragraphs>18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陳巧穎</dc:creator>
  <cp:keywords/>
  <dc:description/>
  <cp:lastModifiedBy>陳巧穎</cp:lastModifiedBy>
  <cp:revision>1</cp:revision>
  <dcterms:created xsi:type="dcterms:W3CDTF">2022-11-16T05:54:00Z</dcterms:created>
  <dcterms:modified xsi:type="dcterms:W3CDTF">2022-11-16T05:54:00Z</dcterms:modified>
</cp:coreProperties>
</file>